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0D" w:rsidRDefault="00A17A0D">
      <w:pPr>
        <w:widowControl w:val="0"/>
        <w:autoSpaceDE w:val="0"/>
        <w:autoSpaceDN w:val="0"/>
        <w:adjustRightInd w:val="0"/>
        <w:spacing w:after="0" w:line="240" w:lineRule="auto"/>
        <w:jc w:val="both"/>
        <w:outlineLvl w:val="0"/>
        <w:rPr>
          <w:rFonts w:ascii="Calibri" w:hAnsi="Calibri" w:cs="Calibri"/>
        </w:rPr>
      </w:pPr>
    </w:p>
    <w:p w:rsidR="00A17A0D" w:rsidRDefault="00A17A0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A17A0D" w:rsidRDefault="00A17A0D">
      <w:pPr>
        <w:widowControl w:val="0"/>
        <w:autoSpaceDE w:val="0"/>
        <w:autoSpaceDN w:val="0"/>
        <w:adjustRightInd w:val="0"/>
        <w:spacing w:after="0" w:line="240" w:lineRule="auto"/>
        <w:jc w:val="center"/>
        <w:rPr>
          <w:rFonts w:ascii="Calibri" w:hAnsi="Calibri" w:cs="Calibri"/>
          <w:b/>
          <w:bCs/>
        </w:rPr>
      </w:pP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A17A0D" w:rsidRDefault="00A17A0D">
      <w:pPr>
        <w:widowControl w:val="0"/>
        <w:autoSpaceDE w:val="0"/>
        <w:autoSpaceDN w:val="0"/>
        <w:adjustRightInd w:val="0"/>
        <w:spacing w:after="0" w:line="240" w:lineRule="auto"/>
        <w:jc w:val="center"/>
        <w:rPr>
          <w:rFonts w:ascii="Calibri" w:hAnsi="Calibri" w:cs="Calibri"/>
          <w:b/>
          <w:bCs/>
        </w:rPr>
      </w:pP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17A0D" w:rsidRDefault="00A17A0D">
      <w:pPr>
        <w:widowControl w:val="0"/>
        <w:autoSpaceDE w:val="0"/>
        <w:autoSpaceDN w:val="0"/>
        <w:adjustRightInd w:val="0"/>
        <w:spacing w:after="0" w:line="240" w:lineRule="auto"/>
        <w:jc w:val="center"/>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РАЗЪЯСНЕНИЯ</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230-ФЗ "О КОНТРОЛЕ ЗА СООТВЕТСТВИЕМ РАСХОДОВ ЛИЦ,</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 ПО СОСТОЯНИЮ</w:t>
      </w:r>
    </w:p>
    <w:p w:rsidR="00A17A0D" w:rsidRDefault="00A17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A17A0D" w:rsidRDefault="00A17A0D">
      <w:pPr>
        <w:widowControl w:val="0"/>
        <w:autoSpaceDE w:val="0"/>
        <w:autoSpaceDN w:val="0"/>
        <w:adjustRightInd w:val="0"/>
        <w:spacing w:after="0" w:line="240" w:lineRule="auto"/>
        <w:jc w:val="center"/>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I. О представлении сведений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7"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3" w:name="Par36"/>
      <w:bookmarkEnd w:id="3"/>
      <w:r>
        <w:rPr>
          <w:rFonts w:ascii="Calibri" w:hAnsi="Calibri" w:cs="Calibri"/>
        </w:rPr>
        <w:t>1. Лица, обязанные представлять сведения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3. Порядок представления сведений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заполнения соответствующей </w:t>
      </w:r>
      <w:hyperlink r:id="rId8"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9" w:history="1">
        <w:r>
          <w:rPr>
            <w:rFonts w:ascii="Calibri" w:hAnsi="Calibri" w:cs="Calibri"/>
            <w:color w:val="0000FF"/>
          </w:rPr>
          <w:t>подпункт "а1"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4. Срок представления сведений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5. Период, за который учитываются доходы лица и его супруги (супруга) для определения их общего дохода.</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0" w:history="1">
        <w:r>
          <w:rPr>
            <w:rFonts w:ascii="Calibri" w:hAnsi="Calibri" w:cs="Calibri"/>
            <w:color w:val="0000FF"/>
          </w:rPr>
          <w:t>ссылка 4</w:t>
        </w:r>
      </w:hyperlink>
      <w:r>
        <w:rPr>
          <w:rFonts w:ascii="Calibri" w:hAnsi="Calibri" w:cs="Calibri"/>
        </w:rPr>
        <w:t xml:space="preserve"> к справке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7" w:name="Par59"/>
      <w:bookmarkEnd w:id="7"/>
      <w:r>
        <w:rPr>
          <w:rFonts w:ascii="Calibri" w:hAnsi="Calibri" w:cs="Calibri"/>
        </w:rPr>
        <w:t>6. Порядок заполнения справки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8" w:name="Par63"/>
      <w:bookmarkEnd w:id="8"/>
      <w:r>
        <w:rPr>
          <w:rFonts w:ascii="Calibri" w:hAnsi="Calibri" w:cs="Calibri"/>
        </w:rPr>
        <w:t>II. О контроле за соответствием расходов доходам</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расходами осуществляется при наличии оснований и принятии соответствующего решения (</w:t>
      </w:r>
      <w:hyperlink r:id="rId12" w:history="1">
        <w:r>
          <w:rPr>
            <w:rFonts w:ascii="Calibri" w:hAnsi="Calibri" w:cs="Calibri"/>
            <w:color w:val="0000FF"/>
          </w:rPr>
          <w:t>статья 4</w:t>
        </w:r>
      </w:hyperlink>
      <w:r>
        <w:rPr>
          <w:rFonts w:ascii="Calibri" w:hAnsi="Calibri" w:cs="Calibri"/>
        </w:rPr>
        <w:t xml:space="preserve"> Федерального закона N 230-ФЗ).</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контроля за расходами у лица могут быть истребованы:</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w:t>
      </w:r>
      <w:hyperlink r:id="rId13"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4"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5"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6"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 xml:space="preserve">IV. О применении </w:t>
      </w:r>
      <w:hyperlink r:id="rId17"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8"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11" w:name="Par86"/>
      <w:bookmarkEnd w:id="11"/>
      <w:r>
        <w:rPr>
          <w:rFonts w:ascii="Calibri" w:hAnsi="Calibri" w:cs="Calibri"/>
        </w:rPr>
        <w:t xml:space="preserve">V. О реализации федеральными государственными органами </w:t>
      </w:r>
      <w:hyperlink r:id="rId19"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перечня должностей в организациях, предусмотренного </w:t>
      </w:r>
      <w:hyperlink r:id="rId20"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1" w:history="1">
        <w:r>
          <w:rPr>
            <w:rFonts w:ascii="Calibri" w:hAnsi="Calibri" w:cs="Calibri"/>
            <w:color w:val="0000FF"/>
          </w:rPr>
          <w:t>раздела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12" w:name="Par91"/>
      <w:bookmarkEnd w:id="12"/>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пунктами 3</w:t>
        </w:r>
      </w:hyperlink>
      <w:r>
        <w:rPr>
          <w:rFonts w:ascii="Calibri" w:hAnsi="Calibri" w:cs="Calibri"/>
        </w:rPr>
        <w:t xml:space="preserve"> и </w:t>
      </w:r>
      <w:hyperlink r:id="rId23"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5"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1"/>
        <w:rPr>
          <w:rFonts w:ascii="Calibri" w:hAnsi="Calibri" w:cs="Calibri"/>
        </w:rPr>
      </w:pPr>
      <w:bookmarkStart w:id="13" w:name="Par99"/>
      <w:bookmarkEnd w:id="13"/>
      <w:r>
        <w:rPr>
          <w:rFonts w:ascii="Calibri" w:hAnsi="Calibri" w:cs="Calibri"/>
        </w:rPr>
        <w:t>VI. Иные вопросы</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14" w:name="Par101"/>
      <w:bookmarkEnd w:id="14"/>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15" w:name="Par104"/>
      <w:bookmarkEnd w:id="15"/>
      <w:r>
        <w:rPr>
          <w:rFonts w:ascii="Calibri" w:hAnsi="Calibri" w:cs="Calibri"/>
        </w:rPr>
        <w:t>2. Представление сведений о доходах в случае отстранения от должности.</w:t>
      </w:r>
    </w:p>
    <w:p w:rsidR="00A17A0D" w:rsidRDefault="00A17A0D">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17A0D" w:rsidRDefault="00A17A0D">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3. Применение взысканий за коррупционные правонарушения.</w:t>
      </w:r>
    </w:p>
    <w:p w:rsidR="00A17A0D" w:rsidRDefault="00A17A0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9"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0" w:history="1">
        <w:r>
          <w:rPr>
            <w:rFonts w:ascii="Calibri" w:hAnsi="Calibri" w:cs="Calibri"/>
            <w:color w:val="0000FF"/>
          </w:rPr>
          <w:t>законом</w:t>
        </w:r>
      </w:hyperlink>
      <w:r>
        <w:rPr>
          <w:rFonts w:ascii="Calibri" w:hAnsi="Calibri" w:cs="Calibri"/>
        </w:rPr>
        <w:t xml:space="preserve"> N 79-ФЗ, Федеральным </w:t>
      </w:r>
      <w:hyperlink r:id="rId31"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2"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4"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5"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6" w:history="1">
        <w:r>
          <w:rPr>
            <w:rFonts w:ascii="Calibri" w:hAnsi="Calibri" w:cs="Calibri"/>
            <w:color w:val="0000FF"/>
          </w:rPr>
          <w:t>статьями 59.1</w:t>
        </w:r>
      </w:hyperlink>
      <w:r>
        <w:rPr>
          <w:rFonts w:ascii="Calibri" w:hAnsi="Calibri" w:cs="Calibri"/>
        </w:rPr>
        <w:t xml:space="preserve"> и </w:t>
      </w:r>
      <w:hyperlink r:id="rId37" w:history="1">
        <w:r>
          <w:rPr>
            <w:rFonts w:ascii="Calibri" w:hAnsi="Calibri" w:cs="Calibri"/>
            <w:color w:val="0000FF"/>
          </w:rPr>
          <w:t>59.2</w:t>
        </w:r>
      </w:hyperlink>
      <w:r>
        <w:rPr>
          <w:rFonts w:ascii="Calibri" w:hAnsi="Calibri" w:cs="Calibri"/>
        </w:rPr>
        <w:t xml:space="preserve"> Федерального закона N 79-ФЗ;</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В случае принятия должностным лицом данного решения в соответствии с </w:t>
      </w:r>
      <w:hyperlink r:id="rId38"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39"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A17A0D" w:rsidRDefault="00A17A0D">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1"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3"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4"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A17A0D" w:rsidRDefault="00A17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а также </w:t>
      </w:r>
      <w:hyperlink r:id="rId4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6"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7"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autoSpaceDE w:val="0"/>
        <w:autoSpaceDN w:val="0"/>
        <w:adjustRightInd w:val="0"/>
        <w:spacing w:after="0" w:line="240" w:lineRule="auto"/>
        <w:ind w:firstLine="540"/>
        <w:jc w:val="both"/>
        <w:rPr>
          <w:rFonts w:ascii="Calibri" w:hAnsi="Calibri" w:cs="Calibri"/>
        </w:rPr>
      </w:pPr>
    </w:p>
    <w:p w:rsidR="00A17A0D" w:rsidRDefault="00A17A0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6062" w:rsidRDefault="00AF6062"/>
    <w:sectPr w:rsidR="00AF6062" w:rsidSect="002B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A17A0D"/>
    <w:rsid w:val="00A17A0D"/>
    <w:rsid w:val="00AF6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B2ED1CE8A05FE6BC5824774A80D6C664A3E2EA8DA122801367971AFE918B9FEF03A3469B4A9881JBzEK" TargetMode="External"/><Relationship Id="rId18" Type="http://schemas.openxmlformats.org/officeDocument/2006/relationships/hyperlink" Target="consultantplus://offline/ref=5EB2ED1CE8A05FE6BC5824774A80D6C664A5ECE68AA822801367971AFE918B9FEF03A345J9z2K" TargetMode="External"/><Relationship Id="rId26" Type="http://schemas.openxmlformats.org/officeDocument/2006/relationships/hyperlink" Target="consultantplus://offline/ref=5EB2ED1CE8A05FE6BC5824774A80D6C664A4E3EA88A722801367971AFE918B9FEF03A3469B4A9183JBz9K" TargetMode="External"/><Relationship Id="rId39" Type="http://schemas.openxmlformats.org/officeDocument/2006/relationships/hyperlink" Target="consultantplus://offline/ref=5EB2ED1CE8A05FE6BC5824774A80D6C664A5EFED89A322801367971AFE918B9FEF03A3469B4A9982JBzEK" TargetMode="External"/><Relationship Id="rId3" Type="http://schemas.openxmlformats.org/officeDocument/2006/relationships/webSettings" Target="webSettings.xml"/><Relationship Id="rId21" Type="http://schemas.openxmlformats.org/officeDocument/2006/relationships/hyperlink" Target="consultantplus://offline/ref=5EB2ED1CE8A05FE6BC5824774A80D6C664A2EDE68AA822801367971AFE918B9FEF03A3469B4A9887JBz1K" TargetMode="External"/><Relationship Id="rId34" Type="http://schemas.openxmlformats.org/officeDocument/2006/relationships/hyperlink" Target="consultantplus://offline/ref=5EB2ED1CE8A05FE6BC5824774A80D6C664A5EFED89A322801367971AFE918B9FEF03A3469B4A9885JBz0K" TargetMode="External"/><Relationship Id="rId42" Type="http://schemas.openxmlformats.org/officeDocument/2006/relationships/hyperlink" Target="consultantplus://offline/ref=5EB2ED1CE8A05FE6BC5824774A80D6C664A5EFED89A322801367971AFE918B9FEF03A3469B4A9982JBzEK" TargetMode="External"/><Relationship Id="rId47" Type="http://schemas.openxmlformats.org/officeDocument/2006/relationships/hyperlink" Target="consultantplus://offline/ref=5EB2ED1CE8A05FE6BC5824774A80D6C664A5E2E989A222801367971AFEJ9z1K" TargetMode="External"/><Relationship Id="rId7" Type="http://schemas.openxmlformats.org/officeDocument/2006/relationships/hyperlink" Target="consultantplus://offline/ref=5EB2ED1CE8A05FE6BC5824774A80D6C664A3E2EA8DA122801367971AFE918B9FEF03A3469B4A9980JBzBK" TargetMode="External"/><Relationship Id="rId12" Type="http://schemas.openxmlformats.org/officeDocument/2006/relationships/hyperlink" Target="consultantplus://offline/ref=5EB2ED1CE8A05FE6BC5824774A80D6C664A3E2EA8DA122801367971AFE918B9FEF03A3469B4A9982JBz9K" TargetMode="External"/><Relationship Id="rId17" Type="http://schemas.openxmlformats.org/officeDocument/2006/relationships/hyperlink" Target="consultantplus://offline/ref=5EB2ED1CE8A05FE6BC5824774A80D6C664A5ECE68AA822801367971AFE918B9FEF03A345J9z3K" TargetMode="External"/><Relationship Id="rId25" Type="http://schemas.openxmlformats.org/officeDocument/2006/relationships/hyperlink" Target="consultantplus://offline/ref=5EB2ED1CE8A05FE6BC5824774A80D6C664A6EBED8EA322801367971AFE918B9FEF03A3469B4B9889JBzAK" TargetMode="External"/><Relationship Id="rId33" Type="http://schemas.openxmlformats.org/officeDocument/2006/relationships/hyperlink" Target="consultantplus://offline/ref=5EB2ED1CE8A05FE6BC5824774A80D6C664A5EFED89A322801367971AFE918B9FEF03A3469B4A9885JBzAK" TargetMode="External"/><Relationship Id="rId38" Type="http://schemas.openxmlformats.org/officeDocument/2006/relationships/hyperlink" Target="consultantplus://offline/ref=5EB2ED1CE8A05FE6BC5824774A80D6C664A5EFED89A022801367971AFE918B9FEF03A3469B4A9989JBz8K" TargetMode="External"/><Relationship Id="rId46" Type="http://schemas.openxmlformats.org/officeDocument/2006/relationships/hyperlink" Target="consultantplus://offline/ref=5EB2ED1CE8A05FE6BC5824774A80D6C664A5E2E989A222801367971AFE918B9FEF03A3469B4B9F83JBzDK" TargetMode="External"/><Relationship Id="rId2" Type="http://schemas.openxmlformats.org/officeDocument/2006/relationships/settings" Target="settings.xml"/><Relationship Id="rId16" Type="http://schemas.openxmlformats.org/officeDocument/2006/relationships/hyperlink" Target="consultantplus://offline/ref=5EB2ED1CE8A05FE6BC5824774A80D6C664A5EFED89A622801367971AFE918B9FEF03A3469B4A9985JBz0K" TargetMode="External"/><Relationship Id="rId20" Type="http://schemas.openxmlformats.org/officeDocument/2006/relationships/hyperlink" Target="consultantplus://offline/ref=5EB2ED1CE8A05FE6BC5824774A80D6C664A5EFED89A822801367971AFE918B9FEF03A3469B4A9987JBz1K" TargetMode="External"/><Relationship Id="rId29" Type="http://schemas.openxmlformats.org/officeDocument/2006/relationships/hyperlink" Target="consultantplus://offline/ref=5EB2ED1CE8A05FE6BC5824774A80D6C664A4E3EA88A722801367971AFE918B9FEF03A3469B4A9F84JBz1K" TargetMode="External"/><Relationship Id="rId41" Type="http://schemas.openxmlformats.org/officeDocument/2006/relationships/hyperlink" Target="consultantplus://offline/ref=5EB2ED1CE8A05FE6BC5824774A80D6C664A5EFED89A322801367971AFE918B9FEF03A3469B4A9982JBzEK" TargetMode="External"/><Relationship Id="rId1" Type="http://schemas.openxmlformats.org/officeDocument/2006/relationships/styles" Target="styles.xml"/><Relationship Id="rId6" Type="http://schemas.openxmlformats.org/officeDocument/2006/relationships/hyperlink" Target="consultantplus://offline/ref=5EB2ED1CE8A05FE6BC5824774A80D6C664A3E2EA8DA122801367971AFE918B9FEF03A3469B4A9983JBz1K" TargetMode="External"/><Relationship Id="rId11" Type="http://schemas.openxmlformats.org/officeDocument/2006/relationships/hyperlink" Target="consultantplus://offline/ref=5EB2ED1CE8A05FE6BC5824774A80D6C664A5EFED89A922801367971AFE918B9FEF03A3469B4A9985JBz1K" TargetMode="External"/><Relationship Id="rId24" Type="http://schemas.openxmlformats.org/officeDocument/2006/relationships/hyperlink" Target="consultantplus://offline/ref=5EB2ED1CE8A05FE6BC5824774A80D6C664A5EFED89A822801367971AFE918B9FEF03A3469B4A9B83JBz8K" TargetMode="External"/><Relationship Id="rId32" Type="http://schemas.openxmlformats.org/officeDocument/2006/relationships/hyperlink" Target="consultantplus://offline/ref=5EB2ED1CE8A05FE6BC5824774A80D6C664A4E3EA88A722801367971AFE918B9FEF03A341J9zCK" TargetMode="External"/><Relationship Id="rId37" Type="http://schemas.openxmlformats.org/officeDocument/2006/relationships/hyperlink" Target="consultantplus://offline/ref=5EB2ED1CE8A05FE6BC5824774A80D6C664A4E3EA88A722801367971AFE918B9FEF03A342J9z2K" TargetMode="External"/><Relationship Id="rId40" Type="http://schemas.openxmlformats.org/officeDocument/2006/relationships/hyperlink" Target="consultantplus://offline/ref=5EB2ED1CE8A05FE6BC5824774A80D6C664A5EFED89A022801367971AFE918B9FEF03A3469B4A9988JBzFK" TargetMode="External"/><Relationship Id="rId45" Type="http://schemas.openxmlformats.org/officeDocument/2006/relationships/hyperlink" Target="consultantplus://offline/ref=5EB2ED1CE8A05FE6BC5824774A80D6C662A5E2EE8AAA7F8A1B3E9B18F99ED488E84AAF479B4B98J8z2K" TargetMode="External"/><Relationship Id="rId5" Type="http://schemas.openxmlformats.org/officeDocument/2006/relationships/hyperlink" Target="consultantplus://offline/ref=5EB2ED1CE8A05FE6BC5824774A80D6C664A3E2EA8DA122801367971AFEJ9z1K" TargetMode="External"/><Relationship Id="rId15" Type="http://schemas.openxmlformats.org/officeDocument/2006/relationships/hyperlink" Target="consultantplus://offline/ref=5EB2ED1CE8A05FE6BC5824774A80D6C664A3E2EA8DA122801367971AFE918B9FEF03A3469B4A9881JBzEK" TargetMode="External"/><Relationship Id="rId23" Type="http://schemas.openxmlformats.org/officeDocument/2006/relationships/hyperlink" Target="consultantplus://offline/ref=5EB2ED1CE8A05FE6BC5824774A80D6C664A5ECE68AA822801367971AFE918B9FEF03A3469B4A9883JBz8K" TargetMode="External"/><Relationship Id="rId28" Type="http://schemas.openxmlformats.org/officeDocument/2006/relationships/hyperlink" Target="consultantplus://offline/ref=5EB2ED1CE8A05FE6BC5824774A80D6C664A4E3EA88A722801367971AFE918B9FEF03A341J9zCK" TargetMode="External"/><Relationship Id="rId36" Type="http://schemas.openxmlformats.org/officeDocument/2006/relationships/hyperlink" Target="consultantplus://offline/ref=5EB2ED1CE8A05FE6BC5824774A80D6C664A4E3EA88A722801367971AFE918B9FEF03A342J9zFK" TargetMode="External"/><Relationship Id="rId49" Type="http://schemas.openxmlformats.org/officeDocument/2006/relationships/theme" Target="theme/theme1.xml"/><Relationship Id="rId10" Type="http://schemas.openxmlformats.org/officeDocument/2006/relationships/hyperlink" Target="consultantplus://offline/ref=5EB2ED1CE8A05FE6BC5824774A80D6C664A5EFED89A922801367971AFE918B9FEF03A3469B4A9985JBz1K" TargetMode="External"/><Relationship Id="rId19" Type="http://schemas.openxmlformats.org/officeDocument/2006/relationships/hyperlink" Target="consultantplus://offline/ref=5EB2ED1CE8A05FE6BC5824774A80D6C664A5EFED89A822801367971AFE918B9FEF03A3469B4A9987JBzEK" TargetMode="External"/><Relationship Id="rId31" Type="http://schemas.openxmlformats.org/officeDocument/2006/relationships/hyperlink" Target="consultantplus://offline/ref=5EB2ED1CE8A05FE6BC5824774A80D6C664A5ECE68AA822801367971AFEJ9z1K" TargetMode="External"/><Relationship Id="rId44" Type="http://schemas.openxmlformats.org/officeDocument/2006/relationships/hyperlink" Target="consultantplus://offline/ref=5EB2ED1CE8A05FE6BC5824774A80D6C664A4E3EA88A722801367971AFE918B9FEF03A340J9zFK" TargetMode="External"/><Relationship Id="rId4" Type="http://schemas.openxmlformats.org/officeDocument/2006/relationships/hyperlink" Target="consultantplus://offline/ref=5EB2ED1CE8A05FE6BC5824774A80D6C664A5EFED89A822801367971AFE918B9FEF03A3469B4A9989JBzEK" TargetMode="External"/><Relationship Id="rId9" Type="http://schemas.openxmlformats.org/officeDocument/2006/relationships/hyperlink" Target="consultantplus://offline/ref=5EB2ED1CE8A05FE6BC5824774A80D6C664A5EFED89A322801367971AFE918B9FEF03A3469B4A9882JBzFK" TargetMode="External"/><Relationship Id="rId14" Type="http://schemas.openxmlformats.org/officeDocument/2006/relationships/hyperlink" Target="consultantplus://offline/ref=5EB2ED1CE8A05FE6BC5824774A80D6C664A5ECE988A222801367971AFE918B9FEF03A3469B4A9A83JBzFK" TargetMode="External"/><Relationship Id="rId22" Type="http://schemas.openxmlformats.org/officeDocument/2006/relationships/hyperlink" Target="consultantplus://offline/ref=5EB2ED1CE8A05FE6BC5824774A80D6C664A5ECE68AA822801367971AFE918B9FEF03A346J9zEK" TargetMode="External"/><Relationship Id="rId27" Type="http://schemas.openxmlformats.org/officeDocument/2006/relationships/hyperlink" Target="consultantplus://offline/ref=5EB2ED1CE8A05FE6BC5824774A80D6C664A4E3EA88A722801367971AFE918B9FEF03A3469B4A9A85JBzAK" TargetMode="External"/><Relationship Id="rId30" Type="http://schemas.openxmlformats.org/officeDocument/2006/relationships/hyperlink" Target="consultantplus://offline/ref=5EB2ED1CE8A05FE6BC5824774A80D6C664A4E3EA88A722801367971AFEJ9z1K" TargetMode="External"/><Relationship Id="rId35" Type="http://schemas.openxmlformats.org/officeDocument/2006/relationships/hyperlink" Target="consultantplus://offline/ref=5EB2ED1CE8A05FE6BC5824774A80D6C664A4E3EA88A722801367971AFE918B9FEF03A341J9z3K" TargetMode="External"/><Relationship Id="rId43" Type="http://schemas.openxmlformats.org/officeDocument/2006/relationships/hyperlink" Target="consultantplus://offline/ref=5EB2ED1CE8A05FE6BC5824774A80D6C664A4E3EA88A722801367971AFE918B9FEF03A341J9zCK" TargetMode="External"/><Relationship Id="rId48" Type="http://schemas.openxmlformats.org/officeDocument/2006/relationships/fontTable" Target="fontTable.xml"/><Relationship Id="rId8" Type="http://schemas.openxmlformats.org/officeDocument/2006/relationships/hyperlink" Target="consultantplus://offline/ref=5EB2ED1CE8A05FE6BC5824774A80D6C664A5EFED89A922801367971AFE918B9FEF03A3469B4A9985JB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4827</Words>
  <Characters>27516</Characters>
  <Application>Microsoft Office Word</Application>
  <DocSecurity>0</DocSecurity>
  <Lines>229</Lines>
  <Paragraphs>64</Paragraphs>
  <ScaleCrop>false</ScaleCrop>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dcterms:created xsi:type="dcterms:W3CDTF">2014-04-14T10:51:00Z</dcterms:created>
</cp:coreProperties>
</file>